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E919" w14:textId="6D00954D" w:rsidR="005E4293" w:rsidRPr="009E0B98" w:rsidRDefault="009E0B98" w:rsidP="00497C7A">
      <w:pPr>
        <w:spacing w:line="240" w:lineRule="auto"/>
        <w:rPr>
          <w:sz w:val="22"/>
          <w:szCs w:val="22"/>
        </w:rPr>
      </w:pPr>
      <w:r w:rsidRPr="009E0B98">
        <w:rPr>
          <w:noProof/>
          <w:sz w:val="22"/>
          <w:szCs w:val="22"/>
        </w:rPr>
        <w:drawing>
          <wp:inline distT="0" distB="0" distL="0" distR="0" wp14:anchorId="3D0DAE87" wp14:editId="4D55BB55">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40091F6D" w14:textId="77777777" w:rsidR="005E4293" w:rsidRPr="009E0B98" w:rsidRDefault="009E0B98" w:rsidP="00497C7A">
      <w:pPr>
        <w:pStyle w:val="pStyle"/>
        <w:spacing w:line="240" w:lineRule="auto"/>
        <w:rPr>
          <w:sz w:val="22"/>
          <w:szCs w:val="22"/>
        </w:rPr>
      </w:pPr>
      <w:r w:rsidRPr="009E0B98">
        <w:rPr>
          <w:b/>
          <w:sz w:val="22"/>
          <w:szCs w:val="22"/>
        </w:rPr>
        <w:t>РЕПУБЛИКА СРБИЈА</w:t>
      </w:r>
    </w:p>
    <w:p w14:paraId="39076D0B" w14:textId="77777777" w:rsidR="005E4293" w:rsidRPr="009E0B98" w:rsidRDefault="009E0B98" w:rsidP="00497C7A">
      <w:pPr>
        <w:pStyle w:val="pStyle"/>
        <w:spacing w:line="240" w:lineRule="auto"/>
        <w:rPr>
          <w:sz w:val="22"/>
          <w:szCs w:val="22"/>
        </w:rPr>
      </w:pPr>
      <w:r w:rsidRPr="009E0B98">
        <w:rPr>
          <w:b/>
          <w:sz w:val="22"/>
          <w:szCs w:val="22"/>
        </w:rPr>
        <w:t>ЈАВНИ ИЗВРШИТЕЉ</w:t>
      </w:r>
    </w:p>
    <w:p w14:paraId="6CEF0DAB" w14:textId="77777777" w:rsidR="005E4293" w:rsidRPr="009E0B98" w:rsidRDefault="009E0B98" w:rsidP="00497C7A">
      <w:pPr>
        <w:pStyle w:val="pStyle"/>
        <w:spacing w:line="240" w:lineRule="auto"/>
        <w:rPr>
          <w:sz w:val="22"/>
          <w:szCs w:val="22"/>
        </w:rPr>
      </w:pPr>
      <w:r w:rsidRPr="009E0B98">
        <w:rPr>
          <w:b/>
          <w:sz w:val="22"/>
          <w:szCs w:val="22"/>
        </w:rPr>
        <w:t>АЛЕКСАНДАР ТОДОРОВИЋ</w:t>
      </w:r>
    </w:p>
    <w:p w14:paraId="29EC4EAF" w14:textId="77777777" w:rsidR="005E4293" w:rsidRPr="009E0B98" w:rsidRDefault="009E0B98" w:rsidP="00497C7A">
      <w:pPr>
        <w:pStyle w:val="pStyle"/>
        <w:spacing w:line="240" w:lineRule="auto"/>
        <w:rPr>
          <w:sz w:val="22"/>
          <w:szCs w:val="22"/>
        </w:rPr>
      </w:pPr>
      <w:r w:rsidRPr="009E0B98">
        <w:rPr>
          <w:b/>
          <w:sz w:val="22"/>
          <w:szCs w:val="22"/>
        </w:rPr>
        <w:t>КРАГУЈЕВАЦ</w:t>
      </w:r>
    </w:p>
    <w:p w14:paraId="69936943" w14:textId="77777777" w:rsidR="005E4293" w:rsidRPr="009E0B98" w:rsidRDefault="009E0B98" w:rsidP="00497C7A">
      <w:pPr>
        <w:pStyle w:val="pStyle"/>
        <w:spacing w:line="240" w:lineRule="auto"/>
        <w:rPr>
          <w:sz w:val="22"/>
          <w:szCs w:val="22"/>
        </w:rPr>
      </w:pPr>
      <w:r w:rsidRPr="009E0B98">
        <w:rPr>
          <w:b/>
          <w:sz w:val="22"/>
          <w:szCs w:val="22"/>
        </w:rPr>
        <w:t>Др Зорана Ђинђића бр.22/2</w:t>
      </w:r>
    </w:p>
    <w:p w14:paraId="573A1970" w14:textId="77777777" w:rsidR="005E4293" w:rsidRPr="009E0B98" w:rsidRDefault="009E0B98" w:rsidP="00497C7A">
      <w:pPr>
        <w:pStyle w:val="pStyle"/>
        <w:spacing w:line="240" w:lineRule="auto"/>
        <w:rPr>
          <w:sz w:val="22"/>
          <w:szCs w:val="22"/>
        </w:rPr>
      </w:pPr>
      <w:r w:rsidRPr="009E0B98">
        <w:rPr>
          <w:b/>
          <w:sz w:val="22"/>
          <w:szCs w:val="22"/>
        </w:rPr>
        <w:t>Телефон: 034/209-242</w:t>
      </w:r>
    </w:p>
    <w:p w14:paraId="6AEEBF51" w14:textId="77777777" w:rsidR="005E4293" w:rsidRPr="009E0B98" w:rsidRDefault="009E0B98" w:rsidP="00497C7A">
      <w:pPr>
        <w:pStyle w:val="pStyle"/>
        <w:spacing w:line="240" w:lineRule="auto"/>
        <w:rPr>
          <w:sz w:val="22"/>
          <w:szCs w:val="22"/>
        </w:rPr>
      </w:pPr>
      <w:r w:rsidRPr="009E0B98">
        <w:rPr>
          <w:b/>
          <w:sz w:val="22"/>
          <w:szCs w:val="22"/>
        </w:rPr>
        <w:t>Број предмета: ИИ 90/24</w:t>
      </w:r>
    </w:p>
    <w:p w14:paraId="661555A6" w14:textId="6CA23E8B" w:rsidR="005E4293" w:rsidRPr="009E0B98" w:rsidRDefault="009E0B98" w:rsidP="00497C7A">
      <w:pPr>
        <w:pStyle w:val="pStyle"/>
        <w:spacing w:line="240" w:lineRule="auto"/>
        <w:rPr>
          <w:sz w:val="22"/>
          <w:szCs w:val="22"/>
        </w:rPr>
      </w:pPr>
      <w:r w:rsidRPr="009E0B98">
        <w:rPr>
          <w:sz w:val="22"/>
          <w:szCs w:val="22"/>
        </w:rPr>
        <w:t xml:space="preserve">Дана: </w:t>
      </w:r>
      <w:r w:rsidR="0096759F">
        <w:rPr>
          <w:sz w:val="22"/>
          <w:szCs w:val="22"/>
        </w:rPr>
        <w:t>30.09</w:t>
      </w:r>
      <w:r w:rsidRPr="009E0B98">
        <w:rPr>
          <w:sz w:val="22"/>
          <w:szCs w:val="22"/>
        </w:rPr>
        <w:t>.2025. године</w:t>
      </w:r>
    </w:p>
    <w:p w14:paraId="5B839E11" w14:textId="0C9ABD1D" w:rsidR="005E4293" w:rsidRPr="009E0B98" w:rsidRDefault="009E0B98" w:rsidP="00497C7A">
      <w:pPr>
        <w:pStyle w:val="pStyle2"/>
        <w:spacing w:line="240" w:lineRule="auto"/>
        <w:rPr>
          <w:sz w:val="22"/>
          <w:szCs w:val="22"/>
        </w:rPr>
      </w:pPr>
      <w:r w:rsidRPr="009E0B98">
        <w:rPr>
          <w:sz w:val="22"/>
          <w:szCs w:val="22"/>
        </w:rPr>
        <w:t xml:space="preserve">Јавни извршитељ Александар Тодоровић, Крагујевац, у извршном предмету извршног повериоца AIKBANK AKCIONARSKO DRUSTVO BEOGRAD, Београд - Нови Београд, ул. БУЛЕВАР АРСЕНИЈА ЧАРНОЈЕВИЋА  бр. 59А, МБ 06876366, ПИБ 100618836, чији је пуномоћник адв. Светлана  Анђелковић-Милошевић, Београд, Косовска 34, против извршног дужника Слободан Ђорђевић, Аранђеловац - Врбица, ул. Букуља бр. 55, чији је пуномоћник адв. Лазар Д. Симеуновић, Београд, Нишка бр. 52/2, ради наплате новчаног потраживања у износу од 11.661.768,59 динара, </w:t>
      </w:r>
      <w:r w:rsidRPr="005A0A6D">
        <w:rPr>
          <w:sz w:val="22"/>
          <w:szCs w:val="22"/>
        </w:rPr>
        <w:t>на основу чл. 23, 219, 236, 237, 238, 240, 241. и 242. Закона о извршењу и обезбеђењу</w:t>
      </w:r>
      <w:r w:rsidRPr="009E0B98">
        <w:rPr>
          <w:sz w:val="22"/>
          <w:szCs w:val="22"/>
        </w:rPr>
        <w:t xml:space="preserve">, донео је дана </w:t>
      </w:r>
      <w:r w:rsidR="00497C7A">
        <w:rPr>
          <w:sz w:val="22"/>
          <w:szCs w:val="22"/>
        </w:rPr>
        <w:t>30</w:t>
      </w:r>
      <w:r w:rsidR="0096759F">
        <w:rPr>
          <w:sz w:val="22"/>
          <w:szCs w:val="22"/>
        </w:rPr>
        <w:t>.09</w:t>
      </w:r>
      <w:r w:rsidR="00D3059B">
        <w:rPr>
          <w:sz w:val="22"/>
          <w:szCs w:val="22"/>
        </w:rPr>
        <w:t>.</w:t>
      </w:r>
      <w:r w:rsidRPr="009E0B98">
        <w:rPr>
          <w:sz w:val="22"/>
          <w:szCs w:val="22"/>
        </w:rPr>
        <w:t>2025. године:</w:t>
      </w:r>
    </w:p>
    <w:p w14:paraId="6353C711" w14:textId="77777777" w:rsidR="005E4293" w:rsidRDefault="009E0B98" w:rsidP="00497C7A">
      <w:pPr>
        <w:pStyle w:val="Heading1"/>
        <w:spacing w:line="240" w:lineRule="auto"/>
      </w:pPr>
      <w:bookmarkStart w:id="0" w:name="_Toc1"/>
      <w:r>
        <w:t>З А К Љ У Ч А К</w:t>
      </w:r>
      <w:bookmarkEnd w:id="0"/>
    </w:p>
    <w:p w14:paraId="0D13633C" w14:textId="0C6020A8" w:rsidR="005E4293" w:rsidRPr="009E0B98" w:rsidRDefault="009164A9" w:rsidP="00497C7A">
      <w:pPr>
        <w:spacing w:before="400" w:after="400" w:line="240" w:lineRule="auto"/>
        <w:ind w:firstLine="500"/>
        <w:jc w:val="both"/>
        <w:rPr>
          <w:sz w:val="22"/>
          <w:szCs w:val="22"/>
          <w:lang w:eastAsia="sr-Latn-RS"/>
        </w:rPr>
      </w:pPr>
      <w:r w:rsidRPr="009164A9">
        <w:rPr>
          <w:b/>
          <w:sz w:val="22"/>
          <w:szCs w:val="22"/>
          <w:lang w:val="sr-Latn-RS" w:eastAsia="sr-Latn-RS"/>
        </w:rPr>
        <w:t xml:space="preserve">I  </w:t>
      </w:r>
      <w:r w:rsidR="0096759F">
        <w:rPr>
          <w:b/>
          <w:sz w:val="22"/>
          <w:szCs w:val="22"/>
          <w:lang w:eastAsia="sr-Latn-RS"/>
        </w:rPr>
        <w:t>ПОНАВЉА</w:t>
      </w:r>
      <w:r w:rsidRPr="009164A9">
        <w:rPr>
          <w:b/>
          <w:sz w:val="22"/>
          <w:szCs w:val="22"/>
          <w:lang w:val="sr-Latn-RS" w:eastAsia="sr-Latn-RS"/>
        </w:rPr>
        <w:t xml:space="preserve"> СЕ </w:t>
      </w:r>
      <w:r w:rsidRPr="009164A9">
        <w:rPr>
          <w:sz w:val="22"/>
          <w:szCs w:val="22"/>
          <w:lang w:val="sr-Latn-RS" w:eastAsia="sr-Latn-RS"/>
        </w:rPr>
        <w:t>прва продаја</w:t>
      </w:r>
      <w:r w:rsidRPr="009164A9">
        <w:rPr>
          <w:sz w:val="22"/>
          <w:szCs w:val="22"/>
          <w:lang w:eastAsia="sr-Latn-RS"/>
        </w:rPr>
        <w:t xml:space="preserve"> </w:t>
      </w:r>
      <w:r w:rsidRPr="009164A9">
        <w:rPr>
          <w:b/>
          <w:bCs/>
          <w:sz w:val="22"/>
          <w:szCs w:val="22"/>
          <w:lang w:eastAsia="sr-Latn-RS"/>
        </w:rPr>
        <w:t>електронским јавним надметањем</w:t>
      </w:r>
      <w:r w:rsidRPr="009164A9">
        <w:rPr>
          <w:sz w:val="22"/>
          <w:szCs w:val="22"/>
          <w:lang w:eastAsia="sr-Latn-RS"/>
        </w:rPr>
        <w:t xml:space="preserve"> по решењу о извршењу </w:t>
      </w:r>
      <w:r w:rsidRPr="009164A9">
        <w:rPr>
          <w:sz w:val="22"/>
          <w:szCs w:val="22"/>
          <w:lang w:val="sr-Latn-RS" w:eastAsia="sr-Latn-RS"/>
        </w:rPr>
        <w:t xml:space="preserve"> </w:t>
      </w:r>
      <w:r w:rsidRPr="009E0B98">
        <w:rPr>
          <w:sz w:val="22"/>
          <w:szCs w:val="22"/>
        </w:rPr>
        <w:t xml:space="preserve">Основног суда у Аранђеловцу ИИ-68/2024 од 21.02.2024. године </w:t>
      </w:r>
      <w:r w:rsidRPr="009164A9">
        <w:rPr>
          <w:sz w:val="22"/>
          <w:szCs w:val="22"/>
          <w:lang w:val="sr-Latn-RS" w:eastAsia="sr-Latn-RS"/>
        </w:rPr>
        <w:t>покретних ствари</w:t>
      </w:r>
      <w:r w:rsidRPr="009164A9">
        <w:rPr>
          <w:sz w:val="22"/>
          <w:szCs w:val="22"/>
          <w:lang w:eastAsia="sr-Latn-RS"/>
        </w:rPr>
        <w:t xml:space="preserve"> у власништву</w:t>
      </w:r>
      <w:r w:rsidRPr="009164A9">
        <w:rPr>
          <w:sz w:val="22"/>
          <w:szCs w:val="22"/>
          <w:lang w:val="sr-Latn-RS" w:eastAsia="sr-Latn-RS"/>
        </w:rPr>
        <w:t xml:space="preserve"> извршног дужника пописан</w:t>
      </w:r>
      <w:r w:rsidRPr="009164A9">
        <w:rPr>
          <w:sz w:val="22"/>
          <w:szCs w:val="22"/>
          <w:lang w:eastAsia="sr-Latn-RS"/>
        </w:rPr>
        <w:t>их</w:t>
      </w:r>
      <w:r w:rsidRPr="009164A9">
        <w:rPr>
          <w:sz w:val="22"/>
          <w:szCs w:val="22"/>
          <w:lang w:val="sr-Latn-RS" w:eastAsia="sr-Latn-RS"/>
        </w:rPr>
        <w:t xml:space="preserve"> на записнику од </w:t>
      </w:r>
      <w:r w:rsidRPr="009E0B98">
        <w:rPr>
          <w:sz w:val="22"/>
          <w:szCs w:val="22"/>
          <w:lang w:eastAsia="sr-Latn-RS"/>
        </w:rPr>
        <w:t>09.05.2025</w:t>
      </w:r>
      <w:r w:rsidRPr="009164A9">
        <w:rPr>
          <w:sz w:val="22"/>
          <w:szCs w:val="22"/>
          <w:lang w:val="sr-Latn-RS" w:eastAsia="sr-Latn-RS"/>
        </w:rPr>
        <w:t>. године</w:t>
      </w:r>
      <w:r w:rsidRPr="009164A9">
        <w:rPr>
          <w:sz w:val="22"/>
          <w:szCs w:val="22"/>
          <w:lang w:eastAsia="sr-Latn-RS"/>
        </w:rPr>
        <w:t xml:space="preserve"> </w:t>
      </w:r>
      <w:r w:rsidRPr="009164A9">
        <w:rPr>
          <w:sz w:val="22"/>
          <w:szCs w:val="22"/>
          <w:lang w:val="sr-Latn-RS" w:eastAsia="sr-Latn-RS"/>
        </w:rPr>
        <w:t>и то:</w:t>
      </w:r>
    </w:p>
    <w:p w14:paraId="3BD2AA4C" w14:textId="7A9B8047" w:rsidR="005E4293" w:rsidRPr="009E0B98" w:rsidRDefault="003E6E04" w:rsidP="00497C7A">
      <w:pPr>
        <w:numPr>
          <w:ilvl w:val="0"/>
          <w:numId w:val="1"/>
        </w:numPr>
        <w:spacing w:line="240" w:lineRule="auto"/>
        <w:jc w:val="both"/>
        <w:rPr>
          <w:sz w:val="22"/>
          <w:szCs w:val="22"/>
          <w:lang w:val="sr-Latn-RS"/>
        </w:rPr>
      </w:pPr>
      <w:r w:rsidRPr="009E0B98">
        <w:rPr>
          <w:sz w:val="22"/>
          <w:szCs w:val="22"/>
        </w:rPr>
        <w:t xml:space="preserve">Дрвена столица са округлим седиштем (21 комад) – процењена вредност по комаду 1.500,00 динара, </w:t>
      </w:r>
    </w:p>
    <w:p w14:paraId="05E59F39" w14:textId="317B2A49" w:rsidR="003E6E04" w:rsidRPr="009E0B98" w:rsidRDefault="003E6E04" w:rsidP="00497C7A">
      <w:pPr>
        <w:numPr>
          <w:ilvl w:val="0"/>
          <w:numId w:val="1"/>
        </w:numPr>
        <w:spacing w:line="240" w:lineRule="auto"/>
        <w:jc w:val="both"/>
        <w:rPr>
          <w:sz w:val="22"/>
          <w:szCs w:val="22"/>
          <w:lang w:val="sr-Latn-RS"/>
        </w:rPr>
      </w:pPr>
      <w:r w:rsidRPr="009E0B98">
        <w:rPr>
          <w:sz w:val="22"/>
          <w:szCs w:val="22"/>
        </w:rPr>
        <w:t>Четвртасти сто црвене боје (6 комада ) – процењена вредност по комаду 2.500,00 динара,</w:t>
      </w:r>
    </w:p>
    <w:p w14:paraId="1696AC6F" w14:textId="3D648C7A" w:rsidR="003E6E04" w:rsidRPr="009E0B98" w:rsidRDefault="003E6E04" w:rsidP="00497C7A">
      <w:pPr>
        <w:numPr>
          <w:ilvl w:val="0"/>
          <w:numId w:val="1"/>
        </w:numPr>
        <w:spacing w:line="240" w:lineRule="auto"/>
        <w:jc w:val="both"/>
        <w:rPr>
          <w:sz w:val="22"/>
          <w:szCs w:val="22"/>
          <w:lang w:val="sr-Latn-RS"/>
        </w:rPr>
      </w:pPr>
      <w:r w:rsidRPr="009E0B98">
        <w:rPr>
          <w:sz w:val="22"/>
          <w:szCs w:val="22"/>
        </w:rPr>
        <w:t xml:space="preserve">Овални сто црвене боје – процењена вредност 5.000,00 динара, </w:t>
      </w:r>
    </w:p>
    <w:p w14:paraId="78DBAFA1" w14:textId="51A99F07" w:rsidR="003E6E04" w:rsidRPr="009E0B98" w:rsidRDefault="003E6E04" w:rsidP="00497C7A">
      <w:pPr>
        <w:numPr>
          <w:ilvl w:val="0"/>
          <w:numId w:val="1"/>
        </w:numPr>
        <w:spacing w:line="240" w:lineRule="auto"/>
        <w:jc w:val="both"/>
        <w:rPr>
          <w:sz w:val="22"/>
          <w:szCs w:val="22"/>
          <w:lang w:val="sr-Latn-RS"/>
        </w:rPr>
      </w:pPr>
      <w:r w:rsidRPr="009E0B98">
        <w:rPr>
          <w:sz w:val="22"/>
          <w:szCs w:val="22"/>
        </w:rPr>
        <w:t xml:space="preserve">Столица са меблом, са четвртастим седиштем (6 комада) – процењена вредност по комаду 2.000,00 динара, </w:t>
      </w:r>
    </w:p>
    <w:p w14:paraId="22F32ADB" w14:textId="52C4C028" w:rsidR="003E6E04" w:rsidRPr="009E0B98" w:rsidRDefault="003E6E04" w:rsidP="00497C7A">
      <w:pPr>
        <w:numPr>
          <w:ilvl w:val="0"/>
          <w:numId w:val="1"/>
        </w:numPr>
        <w:spacing w:line="240" w:lineRule="auto"/>
        <w:jc w:val="both"/>
        <w:rPr>
          <w:sz w:val="22"/>
          <w:szCs w:val="22"/>
          <w:lang w:val="sr-Latn-RS"/>
        </w:rPr>
      </w:pPr>
      <w:r w:rsidRPr="009E0B98">
        <w:rPr>
          <w:sz w:val="22"/>
          <w:szCs w:val="22"/>
        </w:rPr>
        <w:t xml:space="preserve">Четвртасти сто беле боје (8 комада ) – процењена вредност по комаду 2.500,00 динара, </w:t>
      </w:r>
    </w:p>
    <w:p w14:paraId="3D5AADDF" w14:textId="73A43780" w:rsidR="003E6E04" w:rsidRPr="009E0B98" w:rsidRDefault="003E6E04" w:rsidP="00497C7A">
      <w:pPr>
        <w:numPr>
          <w:ilvl w:val="0"/>
          <w:numId w:val="1"/>
        </w:numPr>
        <w:spacing w:line="240" w:lineRule="auto"/>
        <w:jc w:val="both"/>
        <w:rPr>
          <w:sz w:val="22"/>
          <w:szCs w:val="22"/>
          <w:lang w:val="sr-Latn-RS"/>
        </w:rPr>
      </w:pPr>
      <w:r w:rsidRPr="009E0B98">
        <w:rPr>
          <w:sz w:val="22"/>
          <w:szCs w:val="22"/>
        </w:rPr>
        <w:t xml:space="preserve">Плетена столица ( 20 комада ) – процењена вредност по комаду 1.500,00 динара, </w:t>
      </w:r>
    </w:p>
    <w:p w14:paraId="4A9BF9BA" w14:textId="2DF74E54" w:rsidR="003E6E04" w:rsidRPr="009E0B98" w:rsidRDefault="003E6E04" w:rsidP="00497C7A">
      <w:pPr>
        <w:numPr>
          <w:ilvl w:val="0"/>
          <w:numId w:val="1"/>
        </w:numPr>
        <w:spacing w:line="240" w:lineRule="auto"/>
        <w:jc w:val="both"/>
        <w:rPr>
          <w:sz w:val="22"/>
          <w:szCs w:val="22"/>
          <w:lang w:val="sr-Latn-RS"/>
        </w:rPr>
      </w:pPr>
      <w:r w:rsidRPr="009E0B98">
        <w:rPr>
          <w:sz w:val="22"/>
          <w:szCs w:val="22"/>
        </w:rPr>
        <w:t>Плетени двосед (4 комада ) – процењена вредност</w:t>
      </w:r>
      <w:r w:rsidR="00F80385">
        <w:rPr>
          <w:sz w:val="22"/>
          <w:szCs w:val="22"/>
        </w:rPr>
        <w:t xml:space="preserve"> по комаду</w:t>
      </w:r>
      <w:r w:rsidRPr="009E0B98">
        <w:rPr>
          <w:sz w:val="22"/>
          <w:szCs w:val="22"/>
        </w:rPr>
        <w:t xml:space="preserve"> 3.000,00 динара, </w:t>
      </w:r>
    </w:p>
    <w:p w14:paraId="653A323C" w14:textId="169CDE2D" w:rsidR="003E6E04" w:rsidRPr="009E0B98" w:rsidRDefault="003E6E04" w:rsidP="00497C7A">
      <w:pPr>
        <w:numPr>
          <w:ilvl w:val="0"/>
          <w:numId w:val="1"/>
        </w:numPr>
        <w:spacing w:line="240" w:lineRule="auto"/>
        <w:jc w:val="both"/>
        <w:rPr>
          <w:sz w:val="22"/>
          <w:szCs w:val="22"/>
          <w:lang w:val="sr-Latn-RS"/>
        </w:rPr>
      </w:pPr>
      <w:r w:rsidRPr="009E0B98">
        <w:rPr>
          <w:sz w:val="22"/>
          <w:szCs w:val="22"/>
        </w:rPr>
        <w:t xml:space="preserve">Четвртасти сто – процењена вредност 3.000,00 динара, </w:t>
      </w:r>
    </w:p>
    <w:p w14:paraId="081B3F6E" w14:textId="1CECC61C" w:rsidR="003E6E04" w:rsidRPr="009E0B98" w:rsidRDefault="009164A9" w:rsidP="00497C7A">
      <w:pPr>
        <w:numPr>
          <w:ilvl w:val="0"/>
          <w:numId w:val="1"/>
        </w:numPr>
        <w:spacing w:line="240" w:lineRule="auto"/>
        <w:jc w:val="both"/>
        <w:rPr>
          <w:sz w:val="22"/>
          <w:szCs w:val="22"/>
          <w:lang w:val="sr-Latn-RS"/>
        </w:rPr>
      </w:pPr>
      <w:r w:rsidRPr="009E0B98">
        <w:rPr>
          <w:sz w:val="22"/>
          <w:szCs w:val="22"/>
        </w:rPr>
        <w:t xml:space="preserve">Троделни сто – процењена вредност 6.000,00 динара, </w:t>
      </w:r>
    </w:p>
    <w:p w14:paraId="2FDAFECC" w14:textId="6FD0803F" w:rsidR="009164A9" w:rsidRPr="00C57765" w:rsidRDefault="009164A9" w:rsidP="00497C7A">
      <w:pPr>
        <w:numPr>
          <w:ilvl w:val="0"/>
          <w:numId w:val="1"/>
        </w:numPr>
        <w:spacing w:line="240" w:lineRule="auto"/>
        <w:jc w:val="both"/>
        <w:rPr>
          <w:sz w:val="22"/>
          <w:szCs w:val="22"/>
          <w:lang w:val="sr-Latn-RS"/>
        </w:rPr>
      </w:pPr>
      <w:r w:rsidRPr="00C57765">
        <w:rPr>
          <w:sz w:val="22"/>
          <w:szCs w:val="22"/>
        </w:rPr>
        <w:t xml:space="preserve">Овални сто – процењена вредност </w:t>
      </w:r>
      <w:r w:rsidR="00C57765" w:rsidRPr="00C57765">
        <w:rPr>
          <w:sz w:val="22"/>
          <w:szCs w:val="22"/>
        </w:rPr>
        <w:t xml:space="preserve">9.000,00 динара, </w:t>
      </w:r>
    </w:p>
    <w:p w14:paraId="37BE6E1D" w14:textId="0A357E9F" w:rsidR="009164A9" w:rsidRPr="009E0B98" w:rsidRDefault="009164A9" w:rsidP="00497C7A">
      <w:pPr>
        <w:numPr>
          <w:ilvl w:val="0"/>
          <w:numId w:val="1"/>
        </w:numPr>
        <w:spacing w:line="240" w:lineRule="auto"/>
        <w:jc w:val="both"/>
        <w:rPr>
          <w:sz w:val="22"/>
          <w:szCs w:val="22"/>
          <w:lang w:val="sr-Latn-RS"/>
        </w:rPr>
      </w:pPr>
      <w:r w:rsidRPr="00C57765">
        <w:rPr>
          <w:sz w:val="22"/>
          <w:szCs w:val="22"/>
        </w:rPr>
        <w:t xml:space="preserve"> Правоугаони дрвени сто ( 2 комада ) – процењена вредност </w:t>
      </w:r>
      <w:r w:rsidRPr="009E0B98">
        <w:rPr>
          <w:sz w:val="22"/>
          <w:szCs w:val="22"/>
        </w:rPr>
        <w:t xml:space="preserve">по комаду 8.000,00 динара, </w:t>
      </w:r>
    </w:p>
    <w:p w14:paraId="29D92D9C" w14:textId="77777777" w:rsidR="009164A9" w:rsidRPr="009E0B98" w:rsidRDefault="009164A9" w:rsidP="00497C7A">
      <w:pPr>
        <w:numPr>
          <w:ilvl w:val="0"/>
          <w:numId w:val="1"/>
        </w:numPr>
        <w:spacing w:line="240" w:lineRule="auto"/>
        <w:jc w:val="both"/>
        <w:rPr>
          <w:sz w:val="22"/>
          <w:szCs w:val="22"/>
          <w:lang w:val="sr-Latn-RS"/>
        </w:rPr>
      </w:pPr>
      <w:r w:rsidRPr="009E0B98">
        <w:rPr>
          <w:sz w:val="22"/>
          <w:szCs w:val="22"/>
        </w:rPr>
        <w:t xml:space="preserve">Четвртасти сто – процењена вредност 3.000,00 динара, </w:t>
      </w:r>
    </w:p>
    <w:p w14:paraId="698FF621" w14:textId="64616818" w:rsidR="009164A9" w:rsidRPr="009E0B98" w:rsidRDefault="009164A9" w:rsidP="00497C7A">
      <w:pPr>
        <w:numPr>
          <w:ilvl w:val="0"/>
          <w:numId w:val="1"/>
        </w:numPr>
        <w:spacing w:line="240" w:lineRule="auto"/>
        <w:jc w:val="both"/>
        <w:rPr>
          <w:sz w:val="22"/>
          <w:szCs w:val="22"/>
          <w:lang w:val="sr-Latn-RS"/>
        </w:rPr>
      </w:pPr>
      <w:r w:rsidRPr="009E0B98">
        <w:rPr>
          <w:sz w:val="22"/>
          <w:szCs w:val="22"/>
        </w:rPr>
        <w:t xml:space="preserve"> Столица беле боје ( 80 комада ) – процењена вредност по комаду 1.500,00 динара, </w:t>
      </w:r>
    </w:p>
    <w:p w14:paraId="334A519F" w14:textId="41206242" w:rsidR="009164A9" w:rsidRPr="009E0B98" w:rsidRDefault="009164A9" w:rsidP="00497C7A">
      <w:pPr>
        <w:numPr>
          <w:ilvl w:val="0"/>
          <w:numId w:val="1"/>
        </w:numPr>
        <w:spacing w:line="240" w:lineRule="auto"/>
        <w:jc w:val="both"/>
        <w:rPr>
          <w:sz w:val="22"/>
          <w:szCs w:val="22"/>
          <w:lang w:val="sr-Latn-RS"/>
        </w:rPr>
      </w:pPr>
      <w:r w:rsidRPr="009E0B98">
        <w:rPr>
          <w:sz w:val="22"/>
          <w:szCs w:val="22"/>
        </w:rPr>
        <w:t xml:space="preserve">Дрвени сто беле боје  - процењена вредност 6.000,00 динара, </w:t>
      </w:r>
    </w:p>
    <w:p w14:paraId="786C7F50" w14:textId="05163E80" w:rsidR="009164A9" w:rsidRPr="009E0B98" w:rsidRDefault="009164A9" w:rsidP="00497C7A">
      <w:pPr>
        <w:numPr>
          <w:ilvl w:val="0"/>
          <w:numId w:val="1"/>
        </w:numPr>
        <w:spacing w:line="240" w:lineRule="auto"/>
        <w:jc w:val="both"/>
        <w:rPr>
          <w:sz w:val="22"/>
          <w:szCs w:val="22"/>
          <w:lang w:val="sr-Latn-RS"/>
        </w:rPr>
      </w:pPr>
      <w:r w:rsidRPr="009E0B98">
        <w:rPr>
          <w:sz w:val="22"/>
          <w:szCs w:val="22"/>
        </w:rPr>
        <w:t xml:space="preserve">Мали овални сто – процењена вредност 5.000,00 динара, </w:t>
      </w:r>
    </w:p>
    <w:p w14:paraId="1BDBF39D" w14:textId="639CA41F" w:rsidR="005E4293" w:rsidRPr="00A8481D" w:rsidRDefault="009164A9" w:rsidP="00497C7A">
      <w:pPr>
        <w:numPr>
          <w:ilvl w:val="0"/>
          <w:numId w:val="1"/>
        </w:numPr>
        <w:spacing w:line="240" w:lineRule="auto"/>
        <w:jc w:val="both"/>
        <w:rPr>
          <w:sz w:val="22"/>
          <w:szCs w:val="22"/>
          <w:lang w:val="sr-Latn-RS"/>
        </w:rPr>
      </w:pPr>
      <w:r w:rsidRPr="009E0B98">
        <w:rPr>
          <w:sz w:val="22"/>
          <w:szCs w:val="22"/>
        </w:rPr>
        <w:t xml:space="preserve">Фотеља беж боје ( 4 комада ) – процењена вредност  по комаду 4.000,00 динара. </w:t>
      </w:r>
    </w:p>
    <w:p w14:paraId="183399CA" w14:textId="1C14557F" w:rsidR="009E0B98" w:rsidRPr="009E0B98" w:rsidRDefault="009E0B98" w:rsidP="00497C7A">
      <w:pPr>
        <w:spacing w:before="400" w:after="400" w:line="240" w:lineRule="auto"/>
        <w:ind w:firstLine="567"/>
        <w:jc w:val="both"/>
        <w:rPr>
          <w:sz w:val="22"/>
          <w:szCs w:val="22"/>
          <w:lang w:val="sr-Latn-RS" w:eastAsia="sr-Latn-RS"/>
        </w:rPr>
      </w:pPr>
      <w:r w:rsidRPr="009E0B98">
        <w:rPr>
          <w:b/>
          <w:sz w:val="22"/>
          <w:szCs w:val="22"/>
          <w:lang w:val="sr-Latn-RS" w:eastAsia="sr-Latn-RS"/>
        </w:rPr>
        <w:t xml:space="preserve">II </w:t>
      </w:r>
      <w:r w:rsidR="00497C7A" w:rsidRPr="00497C7A">
        <w:rPr>
          <w:bCs/>
          <w:sz w:val="22"/>
          <w:szCs w:val="22"/>
          <w:lang w:eastAsia="sr-Latn-RS"/>
        </w:rPr>
        <w:t>Поновна прва продаја</w:t>
      </w:r>
      <w:r w:rsidRPr="009E0B98">
        <w:rPr>
          <w:b/>
          <w:sz w:val="22"/>
          <w:szCs w:val="22"/>
          <w:lang w:val="sr-Latn-RS" w:eastAsia="sr-Latn-RS"/>
        </w:rPr>
        <w:t xml:space="preserve"> </w:t>
      </w:r>
      <w:r w:rsidRPr="009E0B98">
        <w:rPr>
          <w:sz w:val="22"/>
          <w:szCs w:val="22"/>
          <w:lang w:val="sr-Latn-RS" w:eastAsia="sr-Latn-RS"/>
        </w:rPr>
        <w:t xml:space="preserve">ће се обавити </w:t>
      </w:r>
      <w:r w:rsidRPr="009E0B98">
        <w:rPr>
          <w:sz w:val="22"/>
          <w:szCs w:val="22"/>
          <w:lang w:eastAsia="sr-Latn-RS"/>
        </w:rPr>
        <w:t>електронским</w:t>
      </w:r>
      <w:r w:rsidRPr="009E0B98">
        <w:rPr>
          <w:sz w:val="22"/>
          <w:szCs w:val="22"/>
          <w:lang w:val="sr-Latn-RS" w:eastAsia="sr-Latn-RS"/>
        </w:rPr>
        <w:t xml:space="preserve"> јавним надметањем, а </w:t>
      </w:r>
      <w:r w:rsidR="00497C7A">
        <w:rPr>
          <w:sz w:val="22"/>
          <w:szCs w:val="22"/>
          <w:lang w:eastAsia="sr-Latn-RS"/>
        </w:rPr>
        <w:t xml:space="preserve">поновно </w:t>
      </w:r>
      <w:r w:rsidRPr="009E0B98">
        <w:rPr>
          <w:sz w:val="22"/>
          <w:szCs w:val="22"/>
          <w:lang w:val="sr-Latn-RS" w:eastAsia="sr-Latn-RS"/>
        </w:rPr>
        <w:t xml:space="preserve">прво електронско јавно надметање ће се одржати </w:t>
      </w:r>
      <w:r w:rsidRPr="009E0B98">
        <w:rPr>
          <w:b/>
          <w:bCs/>
          <w:sz w:val="22"/>
          <w:szCs w:val="22"/>
          <w:lang w:val="sr-Latn-RS" w:eastAsia="sr-Latn-RS"/>
        </w:rPr>
        <w:t xml:space="preserve">дана </w:t>
      </w:r>
      <w:r w:rsidR="0096759F">
        <w:rPr>
          <w:b/>
          <w:bCs/>
          <w:sz w:val="22"/>
          <w:szCs w:val="22"/>
          <w:lang w:eastAsia="sr-Latn-RS"/>
        </w:rPr>
        <w:t>29.</w:t>
      </w:r>
      <w:r w:rsidR="00497C7A">
        <w:rPr>
          <w:b/>
          <w:bCs/>
          <w:sz w:val="22"/>
          <w:szCs w:val="22"/>
          <w:lang w:eastAsia="sr-Latn-RS"/>
        </w:rPr>
        <w:t>10</w:t>
      </w:r>
      <w:r w:rsidR="00D3059B">
        <w:rPr>
          <w:b/>
          <w:bCs/>
          <w:sz w:val="22"/>
          <w:szCs w:val="22"/>
          <w:lang w:eastAsia="sr-Latn-RS"/>
        </w:rPr>
        <w:t>.2025.</w:t>
      </w:r>
      <w:r w:rsidRPr="009E0B98">
        <w:rPr>
          <w:b/>
          <w:bCs/>
          <w:sz w:val="22"/>
          <w:szCs w:val="22"/>
          <w:lang w:val="sr-Latn-RS" w:eastAsia="sr-Latn-RS"/>
        </w:rPr>
        <w:t xml:space="preserve"> године</w:t>
      </w:r>
      <w:r w:rsidRPr="009E0B98">
        <w:rPr>
          <w:sz w:val="22"/>
          <w:szCs w:val="22"/>
          <w:lang w:val="sr-Latn-RS" w:eastAsia="sr-Latn-RS"/>
        </w:rPr>
        <w:t xml:space="preserve"> у периоду од 9,00 до 13,00 часова преко </w:t>
      </w:r>
      <w:bookmarkStart w:id="1" w:name="_Hlk68257949"/>
      <w:r w:rsidRPr="009E0B98">
        <w:rPr>
          <w:sz w:val="22"/>
          <w:szCs w:val="22"/>
          <w:lang w:val="sr-Latn-RS" w:eastAsia="sr-Latn-RS"/>
        </w:rPr>
        <w:t>портала електронског јавног надметања</w:t>
      </w:r>
      <w:bookmarkEnd w:id="1"/>
      <w:r w:rsidRPr="009E0B98">
        <w:rPr>
          <w:sz w:val="22"/>
          <w:szCs w:val="22"/>
          <w:lang w:val="sr-Latn-RS" w:eastAsia="sr-Latn-RS"/>
        </w:rPr>
        <w:t xml:space="preserve"> (eaukcija.sud.rs).</w:t>
      </w:r>
    </w:p>
    <w:p w14:paraId="0E9FA4CA" w14:textId="77777777" w:rsidR="009E0B98" w:rsidRPr="009E0B98" w:rsidRDefault="009E0B98" w:rsidP="00497C7A">
      <w:pPr>
        <w:spacing w:before="400" w:after="400" w:line="240" w:lineRule="auto"/>
        <w:ind w:firstLine="567"/>
        <w:jc w:val="both"/>
        <w:rPr>
          <w:sz w:val="22"/>
          <w:szCs w:val="22"/>
          <w:lang w:val="sr-Latn-RS" w:eastAsia="sr-Latn-RS"/>
        </w:rPr>
      </w:pPr>
      <w:r w:rsidRPr="009E0B98">
        <w:rPr>
          <w:b/>
          <w:bCs/>
          <w:sz w:val="22"/>
          <w:szCs w:val="22"/>
          <w:lang w:val="sr-Latn-RS" w:eastAsia="sr-Latn-RS"/>
        </w:rPr>
        <w:t>III</w:t>
      </w:r>
      <w:r w:rsidRPr="009E0B98">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w:t>
      </w:r>
      <w:r w:rsidRPr="009E0B98">
        <w:rPr>
          <w:sz w:val="22"/>
          <w:szCs w:val="22"/>
          <w:lang w:val="sr-Latn-RS" w:eastAsia="sr-Latn-RS"/>
        </w:rPr>
        <w:lastRenderedPageBreak/>
        <w:t xml:space="preserve">јавног надметања не буде дата ни једна понуда, а најдуже до 15 часова, када се поступак </w:t>
      </w:r>
      <w:bookmarkStart w:id="2" w:name="_Hlk68252760"/>
      <w:r w:rsidRPr="009E0B98">
        <w:rPr>
          <w:sz w:val="22"/>
          <w:szCs w:val="22"/>
          <w:lang w:val="sr-Latn-RS" w:eastAsia="sr-Latn-RS"/>
        </w:rPr>
        <w:t xml:space="preserve">електронског јавног надметања </w:t>
      </w:r>
      <w:bookmarkEnd w:id="2"/>
      <w:r w:rsidRPr="009E0B98">
        <w:rPr>
          <w:sz w:val="22"/>
          <w:szCs w:val="22"/>
          <w:lang w:val="sr-Latn-RS" w:eastAsia="sr-Latn-RS"/>
        </w:rPr>
        <w:t>мора окончати.</w:t>
      </w:r>
    </w:p>
    <w:p w14:paraId="1D819B06"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sz w:val="22"/>
          <w:szCs w:val="22"/>
          <w:lang w:val="sr-Latn-RS" w:eastAsia="sr-Latn-RS"/>
        </w:rPr>
        <w:t xml:space="preserve">IV  </w:t>
      </w:r>
      <w:r w:rsidRPr="009E0B98">
        <w:rPr>
          <w:sz w:val="22"/>
          <w:szCs w:val="22"/>
          <w:lang w:val="sr-Latn-RS" w:eastAsia="sr-Latn-RS"/>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1024ED28"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bCs/>
          <w:sz w:val="22"/>
          <w:szCs w:val="22"/>
          <w:lang w:val="sr-Latn-RS" w:eastAsia="sr-Latn-RS"/>
        </w:rPr>
        <w:t>V</w:t>
      </w:r>
      <w:r w:rsidRPr="009E0B98">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73AABEF1" w14:textId="77777777" w:rsidR="009E0B98" w:rsidRPr="009E0B98" w:rsidRDefault="009E0B98" w:rsidP="00497C7A">
      <w:pPr>
        <w:spacing w:before="400" w:after="400" w:line="240" w:lineRule="auto"/>
        <w:ind w:firstLine="500"/>
        <w:jc w:val="both"/>
        <w:rPr>
          <w:b/>
          <w:sz w:val="22"/>
          <w:szCs w:val="22"/>
          <w:lang w:val="sr-Latn-RS" w:eastAsia="sr-Latn-RS"/>
        </w:rPr>
      </w:pPr>
      <w:r w:rsidRPr="009E0B98">
        <w:rPr>
          <w:b/>
          <w:sz w:val="22"/>
          <w:szCs w:val="22"/>
          <w:lang w:val="sr-Latn-RS" w:eastAsia="sr-Latn-RS"/>
        </w:rPr>
        <w:t xml:space="preserve">VI </w:t>
      </w:r>
      <w:r w:rsidRPr="009E0B98">
        <w:rPr>
          <w:sz w:val="22"/>
          <w:szCs w:val="22"/>
          <w:lang w:val="sr-Latn-RS" w:eastAsia="sr-Latn-RS"/>
        </w:rPr>
        <w:t xml:space="preserve">Заинтересована лица дужна су да </w:t>
      </w:r>
      <w:r w:rsidRPr="009E0B98">
        <w:rPr>
          <w:b/>
          <w:sz w:val="22"/>
          <w:szCs w:val="22"/>
          <w:lang w:val="sr-Latn-RS" w:eastAsia="sr-Latn-RS"/>
        </w:rPr>
        <w:t xml:space="preserve">најкасније </w:t>
      </w:r>
      <w:r w:rsidRPr="009E0B98">
        <w:rPr>
          <w:sz w:val="22"/>
          <w:szCs w:val="22"/>
          <w:lang w:val="sr-Latn-RS" w:eastAsia="sr-Latn-RS"/>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9E0B98">
        <w:rPr>
          <w:b/>
          <w:sz w:val="22"/>
          <w:szCs w:val="22"/>
          <w:lang w:val="sr-Latn-RS" w:eastAsia="sr-Latn-RS"/>
        </w:rPr>
        <w:t xml:space="preserve"> </w:t>
      </w:r>
    </w:p>
    <w:p w14:paraId="786C1237" w14:textId="77777777" w:rsidR="009E0B98" w:rsidRPr="009E0B98" w:rsidRDefault="009E0B98" w:rsidP="00497C7A">
      <w:pPr>
        <w:spacing w:before="400" w:after="400" w:line="240" w:lineRule="auto"/>
        <w:jc w:val="both"/>
        <w:rPr>
          <w:sz w:val="22"/>
          <w:szCs w:val="22"/>
          <w:lang w:val="sr-Latn-RS" w:eastAsia="sr-Latn-RS"/>
        </w:rPr>
      </w:pPr>
      <w:r w:rsidRPr="009E0B98">
        <w:rPr>
          <w:b/>
          <w:bCs/>
          <w:sz w:val="22"/>
          <w:szCs w:val="22"/>
          <w:lang w:val="sr-Latn-RS" w:eastAsia="sr-Latn-RS"/>
        </w:rPr>
        <w:t xml:space="preserve">       VII</w:t>
      </w:r>
      <w:r w:rsidRPr="009E0B98">
        <w:rPr>
          <w:b/>
          <w:sz w:val="22"/>
          <w:szCs w:val="22"/>
          <w:lang w:val="sr-Latn-RS" w:eastAsia="sr-Latn-RS"/>
        </w:rPr>
        <w:t xml:space="preserve"> </w:t>
      </w:r>
      <w:r w:rsidRPr="009E0B98">
        <w:rPr>
          <w:sz w:val="22"/>
          <w:szCs w:val="22"/>
          <w:lang w:val="sr-Latn-RS" w:eastAsia="sr-Latn-RS"/>
        </w:rPr>
        <w:t>Лица која претходно нису положила јемство на начин и у року као у ставу VI изреке, не могу учествовати на овом јавном надметању.</w:t>
      </w:r>
    </w:p>
    <w:p w14:paraId="6503D31F"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bCs/>
          <w:sz w:val="22"/>
          <w:szCs w:val="22"/>
          <w:lang w:val="sr-Latn-RS" w:eastAsia="sr-Latn-RS"/>
        </w:rPr>
        <w:t>VIII</w:t>
      </w:r>
      <w:r w:rsidRPr="009E0B98">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5EC731F0"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bCs/>
          <w:sz w:val="22"/>
          <w:szCs w:val="22"/>
          <w:lang w:val="sr-Latn-RS" w:eastAsia="sr-Latn-RS"/>
        </w:rPr>
        <w:t>IX</w:t>
      </w:r>
      <w:r w:rsidRPr="009E0B98">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1AD3B0B0"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bCs/>
          <w:sz w:val="22"/>
          <w:szCs w:val="22"/>
          <w:lang w:val="sr-Latn-RS" w:eastAsia="sr-Latn-RS"/>
        </w:rPr>
        <w:t>X</w:t>
      </w:r>
      <w:r w:rsidRPr="009E0B98">
        <w:rPr>
          <w:b/>
          <w:sz w:val="22"/>
          <w:szCs w:val="22"/>
          <w:lang w:val="sr-Latn-RS" w:eastAsia="sr-Latn-RS"/>
        </w:rPr>
        <w:t xml:space="preserve">  </w:t>
      </w:r>
      <w:r w:rsidRPr="009E0B98">
        <w:rPr>
          <w:sz w:val="22"/>
          <w:szCs w:val="22"/>
          <w:lang w:val="sr-Latn-RS" w:eastAsia="sr-Latn-RS"/>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462E0403"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bCs/>
          <w:sz w:val="22"/>
          <w:szCs w:val="22"/>
          <w:lang w:val="sr-Latn-RS" w:eastAsia="sr-Latn-RS"/>
        </w:rPr>
        <w:t>XI</w:t>
      </w:r>
      <w:r w:rsidRPr="009E0B98">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9E0B98">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9E0B98">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6E5CCA24"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sz w:val="22"/>
          <w:szCs w:val="22"/>
          <w:lang w:val="sr-Latn-RS" w:eastAsia="sr-Latn-RS"/>
        </w:rPr>
        <w:t xml:space="preserve">XII </w:t>
      </w:r>
      <w:r w:rsidRPr="009E0B98">
        <w:rPr>
          <w:sz w:val="22"/>
          <w:szCs w:val="22"/>
          <w:lang w:val="sr-Latn-RS" w:eastAsia="sr-Latn-RS"/>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9E0B98">
        <w:rPr>
          <w:sz w:val="22"/>
          <w:szCs w:val="22"/>
          <w:lang w:val="sr-Latn-RS" w:eastAsia="sr-Latn-RS"/>
        </w:rPr>
        <w:t xml:space="preserve">покретне ствари </w:t>
      </w:r>
      <w:bookmarkEnd w:id="3"/>
      <w:r w:rsidRPr="009E0B98">
        <w:rPr>
          <w:sz w:val="22"/>
          <w:szCs w:val="22"/>
          <w:lang w:val="sr-Latn-RS" w:eastAsia="sr-Latn-RS"/>
        </w:rPr>
        <w:t xml:space="preserve">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w:t>
      </w:r>
      <w:r w:rsidRPr="009E0B98">
        <w:rPr>
          <w:sz w:val="22"/>
          <w:szCs w:val="22"/>
          <w:lang w:val="sr-Latn-RS" w:eastAsia="sr-Latn-RS"/>
        </w:rPr>
        <w:lastRenderedPageBreak/>
        <w:t>извршног дужника или лице које обавља комисионе послове продаје у своје име, а за рачун извршног дужника.</w:t>
      </w:r>
    </w:p>
    <w:p w14:paraId="78C3CC39"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bCs/>
          <w:sz w:val="22"/>
          <w:szCs w:val="22"/>
          <w:lang w:val="sr-Latn-RS" w:eastAsia="sr-Latn-RS"/>
        </w:rPr>
        <w:t>XIII</w:t>
      </w:r>
      <w:r w:rsidRPr="009E0B98">
        <w:rPr>
          <w:sz w:val="22"/>
          <w:szCs w:val="22"/>
          <w:lang w:val="sr-Latn-RS" w:eastAsia="sr-Latn-RS"/>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0A7E9E5F" w14:textId="77777777" w:rsidR="009E0B98" w:rsidRPr="009E0B98" w:rsidRDefault="009E0B98" w:rsidP="00497C7A">
      <w:pPr>
        <w:spacing w:before="400" w:after="400" w:line="240" w:lineRule="auto"/>
        <w:jc w:val="both"/>
        <w:rPr>
          <w:sz w:val="22"/>
          <w:szCs w:val="22"/>
          <w:lang w:val="sr-Latn-RS" w:eastAsia="sr-Latn-RS"/>
        </w:rPr>
      </w:pPr>
      <w:r w:rsidRPr="009E0B98">
        <w:rPr>
          <w:b/>
          <w:bCs/>
          <w:sz w:val="22"/>
          <w:szCs w:val="22"/>
          <w:lang w:val="sr-Latn-RS" w:eastAsia="sr-Latn-RS"/>
        </w:rPr>
        <w:t xml:space="preserve">         XIV</w:t>
      </w:r>
      <w:r w:rsidRPr="009E0B98">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368E5923" w14:textId="77777777" w:rsidR="009E0B98" w:rsidRPr="009E0B98" w:rsidRDefault="009E0B98" w:rsidP="00497C7A">
      <w:pPr>
        <w:spacing w:before="400" w:after="400" w:line="240" w:lineRule="auto"/>
        <w:ind w:firstLine="500"/>
        <w:jc w:val="both"/>
        <w:rPr>
          <w:sz w:val="22"/>
          <w:szCs w:val="22"/>
          <w:lang w:val="sr-Latn-RS" w:eastAsia="sr-Latn-RS"/>
        </w:rPr>
      </w:pPr>
      <w:r w:rsidRPr="009E0B98">
        <w:rPr>
          <w:b/>
          <w:sz w:val="22"/>
          <w:szCs w:val="22"/>
          <w:lang w:val="sr-Latn-RS" w:eastAsia="sr-Latn-RS"/>
        </w:rPr>
        <w:t xml:space="preserve">XV </w:t>
      </w:r>
      <w:r w:rsidRPr="009E0B98">
        <w:rPr>
          <w:sz w:val="22"/>
          <w:szCs w:val="22"/>
          <w:lang w:val="sr-Latn-RS" w:eastAsia="sr-Latn-RS"/>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0DFE5727" w14:textId="77777777" w:rsidR="009E0B98" w:rsidRDefault="009E0B98" w:rsidP="00497C7A">
      <w:pPr>
        <w:spacing w:before="400" w:after="400" w:line="240" w:lineRule="auto"/>
        <w:ind w:firstLine="500"/>
        <w:jc w:val="both"/>
        <w:rPr>
          <w:sz w:val="22"/>
          <w:szCs w:val="22"/>
          <w:lang w:eastAsia="sr-Latn-RS"/>
        </w:rPr>
      </w:pPr>
      <w:r w:rsidRPr="009E0B98">
        <w:rPr>
          <w:b/>
          <w:sz w:val="22"/>
          <w:szCs w:val="22"/>
          <w:lang w:val="sr-Latn-RS" w:eastAsia="sr-Latn-RS"/>
        </w:rPr>
        <w:t xml:space="preserve">XVI </w:t>
      </w:r>
      <w:r w:rsidRPr="009E0B98">
        <w:rPr>
          <w:sz w:val="22"/>
          <w:szCs w:val="22"/>
          <w:lang w:val="sr-Latn-RS" w:eastAsia="sr-Latn-RS"/>
        </w:rPr>
        <w:t>Трошкови извршења падају на терет извршног дужника.</w:t>
      </w:r>
    </w:p>
    <w:p w14:paraId="38535AAD" w14:textId="77777777" w:rsidR="009325F5" w:rsidRDefault="009325F5" w:rsidP="00497C7A">
      <w:pPr>
        <w:spacing w:before="450" w:after="450" w:line="240" w:lineRule="auto"/>
        <w:jc w:val="center"/>
        <w:outlineLvl w:val="0"/>
        <w:rPr>
          <w:b/>
          <w:sz w:val="22"/>
          <w:szCs w:val="22"/>
        </w:rPr>
      </w:pPr>
      <w:r>
        <w:rPr>
          <w:b/>
          <w:sz w:val="22"/>
          <w:szCs w:val="22"/>
        </w:rPr>
        <w:t>О б р а з л о ж е њ е</w:t>
      </w:r>
    </w:p>
    <w:p w14:paraId="70CA644E" w14:textId="2BD60BF4" w:rsidR="009325F5" w:rsidRDefault="009325F5" w:rsidP="00497C7A">
      <w:pPr>
        <w:spacing w:before="250" w:after="250" w:line="240" w:lineRule="auto"/>
        <w:ind w:firstLine="500"/>
        <w:jc w:val="both"/>
        <w:rPr>
          <w:sz w:val="22"/>
          <w:szCs w:val="22"/>
        </w:rPr>
      </w:pPr>
      <w:r>
        <w:rPr>
          <w:sz w:val="22"/>
          <w:szCs w:val="22"/>
        </w:rPr>
        <w:t xml:space="preserve">Решењем о извршењу </w:t>
      </w:r>
      <w:r w:rsidRPr="009325F5">
        <w:rPr>
          <w:sz w:val="22"/>
          <w:szCs w:val="22"/>
        </w:rPr>
        <w:t>Основног суда у Аранђеловцу И И-68/2024 од 21.02.2024.године ,</w:t>
      </w:r>
      <w:r>
        <w:rPr>
          <w:sz w:val="22"/>
          <w:szCs w:val="22"/>
        </w:rPr>
        <w:t xml:space="preserve"> одређено је извршење на имовини извршног дужника, ради намирења новчаног потраживања извршног повериоца.  </w:t>
      </w:r>
    </w:p>
    <w:p w14:paraId="5FB8899A" w14:textId="3DA0691B" w:rsidR="0096759F" w:rsidRPr="0096759F" w:rsidRDefault="009325F5" w:rsidP="00497C7A">
      <w:pPr>
        <w:spacing w:before="250" w:after="250" w:line="240" w:lineRule="auto"/>
        <w:ind w:firstLine="500"/>
        <w:jc w:val="both"/>
        <w:rPr>
          <w:sz w:val="22"/>
          <w:szCs w:val="22"/>
        </w:rPr>
      </w:pPr>
      <w:r>
        <w:rPr>
          <w:sz w:val="22"/>
          <w:szCs w:val="22"/>
        </w:rPr>
        <w:t>Имајући у виду је закључком овог јавног извршитеља</w:t>
      </w:r>
      <w:r w:rsidRPr="00497C7A">
        <w:rPr>
          <w:sz w:val="22"/>
          <w:szCs w:val="22"/>
        </w:rPr>
        <w:t xml:space="preserve"> И.И-90/2024 од 03.07.2025.</w:t>
      </w:r>
      <w:r>
        <w:rPr>
          <w:sz w:val="22"/>
          <w:szCs w:val="22"/>
        </w:rPr>
        <w:t xml:space="preserve"> године одређена прва јавна продаја покретних ствари у власништву извршног дужника,  а која продаја је отказана закључком овог јавног извршитеља </w:t>
      </w:r>
      <w:r w:rsidRPr="009325F5">
        <w:rPr>
          <w:sz w:val="22"/>
          <w:szCs w:val="22"/>
        </w:rPr>
        <w:t>ИИ-90/2024 од 30.07.2025. године</w:t>
      </w:r>
      <w:r>
        <w:rPr>
          <w:sz w:val="22"/>
          <w:szCs w:val="22"/>
        </w:rPr>
        <w:t>, имајући у виду да портал Е-аукција није био у функцији, јавни извршитељ је одлучио као у изреци закључка.</w:t>
      </w:r>
    </w:p>
    <w:p w14:paraId="716238EC" w14:textId="77777777" w:rsidR="009E0B98" w:rsidRPr="009E0B98" w:rsidRDefault="009E0B98" w:rsidP="00497C7A">
      <w:pPr>
        <w:spacing w:line="240" w:lineRule="auto"/>
        <w:rPr>
          <w:sz w:val="22"/>
          <w:szCs w:val="22"/>
          <w:lang w:val="sr-Latn-RS" w:eastAsia="sr-Latn-RS"/>
        </w:rPr>
      </w:pPr>
    </w:p>
    <w:p w14:paraId="602EBA0E" w14:textId="77777777" w:rsidR="009E0B98" w:rsidRPr="009E0B98" w:rsidRDefault="009E0B98" w:rsidP="00497C7A">
      <w:pPr>
        <w:spacing w:line="240" w:lineRule="auto"/>
        <w:rPr>
          <w:sz w:val="22"/>
          <w:szCs w:val="22"/>
          <w:lang w:val="sr-Latn-RS" w:eastAsia="sr-Latn-RS"/>
        </w:rPr>
      </w:pPr>
      <w:r w:rsidRPr="009E0B98">
        <w:rPr>
          <w:b/>
          <w:sz w:val="22"/>
          <w:szCs w:val="22"/>
          <w:lang w:val="sr-Latn-RS" w:eastAsia="sr-Latn-RS"/>
        </w:rPr>
        <w:t>ПОУКА О ПРАВНОМ ЛЕКУ:</w:t>
      </w:r>
    </w:p>
    <w:p w14:paraId="7BA4A2E5" w14:textId="77777777" w:rsidR="009E0B98" w:rsidRPr="009E0B98" w:rsidRDefault="009E0B98" w:rsidP="00497C7A">
      <w:pPr>
        <w:spacing w:line="240" w:lineRule="auto"/>
        <w:rPr>
          <w:sz w:val="22"/>
          <w:szCs w:val="22"/>
          <w:lang w:val="sr-Latn-RS" w:eastAsia="sr-Latn-RS"/>
        </w:rPr>
      </w:pPr>
      <w:r w:rsidRPr="009E0B98">
        <w:rPr>
          <w:sz w:val="22"/>
          <w:szCs w:val="22"/>
          <w:lang w:val="sr-Latn-RS" w:eastAsia="sr-Latn-RS"/>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9E0B98" w:rsidRPr="009E0B98" w14:paraId="25463A02" w14:textId="77777777" w:rsidTr="00E14C1F">
        <w:trPr>
          <w:trHeight w:val="14"/>
        </w:trPr>
        <w:tc>
          <w:tcPr>
            <w:tcW w:w="5000" w:type="dxa"/>
          </w:tcPr>
          <w:p w14:paraId="760A1609" w14:textId="77777777" w:rsidR="009E0B98" w:rsidRPr="009E0B98" w:rsidRDefault="009E0B98" w:rsidP="00497C7A">
            <w:pPr>
              <w:spacing w:line="240" w:lineRule="auto"/>
              <w:rPr>
                <w:sz w:val="22"/>
                <w:szCs w:val="22"/>
                <w:lang w:val="sr-Latn-RS" w:eastAsia="sr-Latn-RS"/>
              </w:rPr>
            </w:pPr>
          </w:p>
        </w:tc>
        <w:tc>
          <w:tcPr>
            <w:tcW w:w="1000" w:type="dxa"/>
          </w:tcPr>
          <w:p w14:paraId="7BFC585E" w14:textId="77777777" w:rsidR="009E0B98" w:rsidRPr="009E0B98" w:rsidRDefault="009E0B98" w:rsidP="00497C7A">
            <w:pPr>
              <w:spacing w:line="240" w:lineRule="auto"/>
              <w:rPr>
                <w:sz w:val="22"/>
                <w:szCs w:val="22"/>
                <w:lang w:val="sr-Latn-RS" w:eastAsia="sr-Latn-RS"/>
              </w:rPr>
            </w:pPr>
          </w:p>
        </w:tc>
        <w:tc>
          <w:tcPr>
            <w:tcW w:w="4000" w:type="dxa"/>
            <w:vAlign w:val="bottom"/>
          </w:tcPr>
          <w:p w14:paraId="1AD70D28" w14:textId="77777777" w:rsidR="009E0B98" w:rsidRPr="009E0B98" w:rsidRDefault="009E0B98" w:rsidP="00497C7A">
            <w:pPr>
              <w:spacing w:line="240" w:lineRule="auto"/>
              <w:jc w:val="center"/>
              <w:rPr>
                <w:sz w:val="22"/>
                <w:szCs w:val="22"/>
                <w:lang w:val="sr-Latn-RS" w:eastAsia="sr-Latn-RS"/>
              </w:rPr>
            </w:pPr>
            <w:r w:rsidRPr="009E0B98">
              <w:rPr>
                <w:b/>
                <w:sz w:val="22"/>
                <w:szCs w:val="22"/>
                <w:lang w:val="sr-Latn-RS" w:eastAsia="sr-Latn-RS"/>
              </w:rPr>
              <w:t>ЈАВНИ ИЗВРШИТЕЉ</w:t>
            </w:r>
          </w:p>
          <w:p w14:paraId="47206683" w14:textId="77777777" w:rsidR="009E0B98" w:rsidRPr="009E0B98" w:rsidRDefault="009E0B98" w:rsidP="00497C7A">
            <w:pPr>
              <w:spacing w:line="240" w:lineRule="auto"/>
              <w:jc w:val="center"/>
              <w:rPr>
                <w:sz w:val="22"/>
                <w:szCs w:val="22"/>
                <w:lang w:val="sr-Latn-RS" w:eastAsia="sr-Latn-RS"/>
              </w:rPr>
            </w:pPr>
            <w:r w:rsidRPr="009E0B98">
              <w:rPr>
                <w:sz w:val="22"/>
                <w:szCs w:val="22"/>
                <w:lang w:val="sr-Latn-RS" w:eastAsia="sr-Latn-RS"/>
              </w:rPr>
              <w:t>___________</w:t>
            </w:r>
          </w:p>
          <w:p w14:paraId="41098529" w14:textId="77777777" w:rsidR="009E0B98" w:rsidRPr="009E0B98" w:rsidRDefault="009E0B98" w:rsidP="00497C7A">
            <w:pPr>
              <w:spacing w:line="240" w:lineRule="auto"/>
              <w:jc w:val="center"/>
              <w:rPr>
                <w:sz w:val="22"/>
                <w:szCs w:val="22"/>
                <w:lang w:val="sr-Latn-RS" w:eastAsia="sr-Latn-RS"/>
              </w:rPr>
            </w:pPr>
            <w:r w:rsidRPr="009E0B98">
              <w:rPr>
                <w:sz w:val="22"/>
                <w:szCs w:val="22"/>
                <w:lang w:val="sr-Latn-RS" w:eastAsia="sr-Latn-RS"/>
              </w:rPr>
              <w:t>Александар Тодоровић</w:t>
            </w:r>
          </w:p>
        </w:tc>
      </w:tr>
    </w:tbl>
    <w:p w14:paraId="122C167A" w14:textId="77777777" w:rsidR="009E0B98" w:rsidRPr="009E0B98" w:rsidRDefault="009E0B98" w:rsidP="00497C7A">
      <w:pPr>
        <w:spacing w:line="240" w:lineRule="auto"/>
        <w:rPr>
          <w:sz w:val="22"/>
          <w:szCs w:val="22"/>
          <w:lang w:val="sr-Latn-RS" w:eastAsia="sr-Latn-RS"/>
        </w:rPr>
      </w:pPr>
    </w:p>
    <w:p w14:paraId="4066FF31" w14:textId="77777777" w:rsidR="009E0B98" w:rsidRPr="009E0B98" w:rsidRDefault="009E0B98" w:rsidP="00497C7A">
      <w:pPr>
        <w:spacing w:line="240" w:lineRule="auto"/>
        <w:rPr>
          <w:sz w:val="22"/>
          <w:szCs w:val="22"/>
          <w:lang w:val="sr-Latn-RS" w:eastAsia="sr-Latn-RS"/>
        </w:rPr>
      </w:pPr>
      <w:r w:rsidRPr="009E0B98">
        <w:rPr>
          <w:sz w:val="22"/>
          <w:szCs w:val="22"/>
          <w:lang w:val="sr-Latn-RS" w:eastAsia="sr-Latn-RS"/>
        </w:rPr>
        <w:t>Дн-а</w:t>
      </w:r>
    </w:p>
    <w:p w14:paraId="4A58CF78" w14:textId="77777777" w:rsidR="009E0B98" w:rsidRPr="009E0B98" w:rsidRDefault="009E0B98" w:rsidP="00497C7A">
      <w:pPr>
        <w:spacing w:line="240" w:lineRule="auto"/>
        <w:rPr>
          <w:sz w:val="22"/>
          <w:szCs w:val="22"/>
          <w:lang w:val="sr-Latn-RS" w:eastAsia="sr-Latn-RS"/>
        </w:rPr>
      </w:pPr>
      <w:r w:rsidRPr="009E0B98">
        <w:rPr>
          <w:sz w:val="22"/>
          <w:szCs w:val="22"/>
          <w:lang w:val="sr-Latn-RS" w:eastAsia="sr-Latn-RS"/>
        </w:rPr>
        <w:t>1. пуномоћнику извршног повериоца</w:t>
      </w:r>
    </w:p>
    <w:p w14:paraId="15FE77C6" w14:textId="77777777" w:rsidR="009E0B98" w:rsidRDefault="009E0B98" w:rsidP="00497C7A">
      <w:pPr>
        <w:spacing w:line="240" w:lineRule="auto"/>
        <w:rPr>
          <w:sz w:val="22"/>
          <w:szCs w:val="22"/>
          <w:lang w:eastAsia="sr-Latn-RS"/>
        </w:rPr>
      </w:pPr>
      <w:r w:rsidRPr="009E0B98">
        <w:rPr>
          <w:sz w:val="22"/>
          <w:szCs w:val="22"/>
          <w:lang w:val="sr-Latn-RS" w:eastAsia="sr-Latn-RS"/>
        </w:rPr>
        <w:t xml:space="preserve">2. </w:t>
      </w:r>
      <w:r>
        <w:rPr>
          <w:sz w:val="22"/>
          <w:szCs w:val="22"/>
          <w:lang w:eastAsia="sr-Latn-RS"/>
        </w:rPr>
        <w:t xml:space="preserve">пуномоћнику </w:t>
      </w:r>
      <w:r w:rsidRPr="009E0B98">
        <w:rPr>
          <w:sz w:val="22"/>
          <w:szCs w:val="22"/>
          <w:lang w:val="sr-Latn-RS" w:eastAsia="sr-Latn-RS"/>
        </w:rPr>
        <w:t>извршно</w:t>
      </w:r>
      <w:r>
        <w:rPr>
          <w:sz w:val="22"/>
          <w:szCs w:val="22"/>
          <w:lang w:eastAsia="sr-Latn-RS"/>
        </w:rPr>
        <w:t>г</w:t>
      </w:r>
      <w:r w:rsidRPr="009E0B98">
        <w:rPr>
          <w:sz w:val="22"/>
          <w:szCs w:val="22"/>
          <w:lang w:val="sr-Latn-RS" w:eastAsia="sr-Latn-RS"/>
        </w:rPr>
        <w:t xml:space="preserve"> дужник</w:t>
      </w:r>
      <w:r>
        <w:rPr>
          <w:sz w:val="22"/>
          <w:szCs w:val="22"/>
          <w:lang w:eastAsia="sr-Latn-RS"/>
        </w:rPr>
        <w:t>а</w:t>
      </w:r>
    </w:p>
    <w:p w14:paraId="6BF20B2E" w14:textId="040A30CA" w:rsidR="009E0B98" w:rsidRPr="009E0B98" w:rsidRDefault="009E0B98" w:rsidP="00497C7A">
      <w:pPr>
        <w:spacing w:line="240" w:lineRule="auto"/>
        <w:rPr>
          <w:sz w:val="22"/>
          <w:szCs w:val="22"/>
          <w:lang w:val="sr-Latn-RS" w:eastAsia="sr-Latn-RS"/>
        </w:rPr>
      </w:pPr>
      <w:r w:rsidRPr="009E0B98">
        <w:rPr>
          <w:sz w:val="22"/>
          <w:szCs w:val="22"/>
          <w:lang w:val="sr-Latn-RS" w:eastAsia="sr-Latn-RS"/>
        </w:rPr>
        <w:t xml:space="preserve">3. Комори јавних извршитеља за огласну таблу </w:t>
      </w:r>
    </w:p>
    <w:p w14:paraId="3FA3E4D0" w14:textId="27C004CD" w:rsidR="009E0B98" w:rsidRPr="009E0B98" w:rsidRDefault="009E0B98" w:rsidP="00497C7A">
      <w:pPr>
        <w:spacing w:line="240" w:lineRule="auto"/>
        <w:rPr>
          <w:sz w:val="22"/>
          <w:szCs w:val="22"/>
          <w:lang w:val="sr-Latn-RS" w:eastAsia="sr-Latn-RS"/>
        </w:rPr>
      </w:pPr>
      <w:r w:rsidRPr="009E0B98">
        <w:rPr>
          <w:sz w:val="22"/>
          <w:szCs w:val="22"/>
          <w:lang w:val="sr-Latn-RS" w:eastAsia="sr-Latn-RS"/>
        </w:rPr>
        <w:t xml:space="preserve">4. Основном суду у </w:t>
      </w:r>
      <w:r>
        <w:rPr>
          <w:sz w:val="22"/>
          <w:szCs w:val="22"/>
          <w:lang w:eastAsia="sr-Latn-RS"/>
        </w:rPr>
        <w:t>Аранђеловцу</w:t>
      </w:r>
      <w:r w:rsidRPr="009E0B98">
        <w:rPr>
          <w:sz w:val="22"/>
          <w:szCs w:val="22"/>
          <w:lang w:val="sr-Latn-RS" w:eastAsia="sr-Latn-RS"/>
        </w:rPr>
        <w:t xml:space="preserve"> за огласну таблу и интернет страницу (информатичару)</w:t>
      </w:r>
    </w:p>
    <w:p w14:paraId="01D0A9C5" w14:textId="64793002" w:rsidR="005E4293" w:rsidRPr="009E0B98" w:rsidRDefault="005E4293" w:rsidP="00497C7A">
      <w:pPr>
        <w:pStyle w:val="pStyle2"/>
        <w:spacing w:line="240" w:lineRule="auto"/>
        <w:rPr>
          <w:lang w:val="sr-Latn-RS"/>
        </w:rPr>
      </w:pPr>
    </w:p>
    <w:sectPr w:rsidR="005E4293" w:rsidRPr="009E0B98">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C7A9F"/>
    <w:multiLevelType w:val="hybridMultilevel"/>
    <w:tmpl w:val="891C64D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168689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93"/>
    <w:rsid w:val="003E6E04"/>
    <w:rsid w:val="00497C7A"/>
    <w:rsid w:val="004C0CB1"/>
    <w:rsid w:val="005E4293"/>
    <w:rsid w:val="00703065"/>
    <w:rsid w:val="00913963"/>
    <w:rsid w:val="009164A9"/>
    <w:rsid w:val="009325F5"/>
    <w:rsid w:val="0096759F"/>
    <w:rsid w:val="009E0B98"/>
    <w:rsid w:val="00A8481D"/>
    <w:rsid w:val="00C063A7"/>
    <w:rsid w:val="00C57765"/>
    <w:rsid w:val="00D3059B"/>
    <w:rsid w:val="00F80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24EB8"/>
  <w15:docId w15:val="{4E486F15-AE68-4EC3-8A4F-9A0C2AA8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1419</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cp:lastPrinted>2025-09-30T12:01:00Z</cp:lastPrinted>
  <dcterms:created xsi:type="dcterms:W3CDTF">2025-09-30T10:39:00Z</dcterms:created>
  <dcterms:modified xsi:type="dcterms:W3CDTF">2025-09-30T12:01:00Z</dcterms:modified>
  <cp:category/>
</cp:coreProperties>
</file>